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7E" w:rsidRPr="00AA667E" w:rsidRDefault="00AD2E30" w:rsidP="001F2E28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457200" cy="457937"/>
            <wp:effectExtent l="0" t="0" r="0" b="0"/>
            <wp:docPr id="45515902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159020" name="Image 4551590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25" cy="46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</w:t>
      </w:r>
      <w:r w:rsidR="00AA667E" w:rsidRPr="00AA667E">
        <w:rPr>
          <w:b/>
          <w:bCs/>
          <w:sz w:val="28"/>
          <w:szCs w:val="28"/>
        </w:rPr>
        <w:t>BON de COMMANDE : 80 ans du CHANT des PARTISANS</w:t>
      </w:r>
    </w:p>
    <w:p w:rsidR="001556AA" w:rsidRDefault="00B93F67">
      <w:r>
        <w:t xml:space="preserve">     </w:t>
      </w:r>
      <w:r w:rsidR="00710315">
        <w:rPr>
          <w:noProof/>
        </w:rPr>
        <w:drawing>
          <wp:inline distT="0" distB="0" distL="0" distR="0" wp14:anchorId="5DDEE2FF" wp14:editId="4AB73112">
            <wp:extent cx="3381375" cy="4307003"/>
            <wp:effectExtent l="0" t="0" r="0" b="0"/>
            <wp:docPr id="137302437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731" cy="433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B0E">
        <w:rPr>
          <w:noProof/>
        </w:rPr>
        <w:drawing>
          <wp:inline distT="0" distB="0" distL="0" distR="0">
            <wp:extent cx="1524000" cy="1120154"/>
            <wp:effectExtent l="0" t="0" r="0" b="3810"/>
            <wp:docPr id="43291144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11448" name="Image 43291144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14" cy="113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315">
        <w:rPr>
          <w:noProof/>
        </w:rPr>
        <w:drawing>
          <wp:inline distT="0" distB="0" distL="0" distR="0">
            <wp:extent cx="1114425" cy="1114425"/>
            <wp:effectExtent l="0" t="0" r="9525" b="9525"/>
            <wp:docPr id="115742910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67" w:rsidRDefault="00B93F67" w:rsidP="00B93F67">
      <w:pPr>
        <w:spacing w:line="240" w:lineRule="auto"/>
      </w:pPr>
      <w:r w:rsidRPr="00B93F67">
        <w:rPr>
          <w:b/>
          <w:bCs/>
          <w:u w:val="single"/>
        </w:rPr>
        <w:t>Souvenir</w:t>
      </w:r>
      <w:r>
        <w:rPr>
          <w:b/>
          <w:bCs/>
        </w:rPr>
        <w:t xml:space="preserve"> : </w:t>
      </w:r>
      <w:r w:rsidR="00710315" w:rsidRPr="00B93F67">
        <w:rPr>
          <w:b/>
          <w:bCs/>
        </w:rPr>
        <w:t>Carte postale</w:t>
      </w:r>
      <w:r w:rsidR="00710315">
        <w:t xml:space="preserve"> </w:t>
      </w:r>
      <w:r w:rsidR="003B1ACE">
        <w:t>reproduisant</w:t>
      </w:r>
      <w:r w:rsidR="00710315">
        <w:t xml:space="preserve"> </w:t>
      </w:r>
      <w:r w:rsidR="003B1ACE">
        <w:t xml:space="preserve">le volet </w:t>
      </w:r>
      <w:r w:rsidR="0047705A">
        <w:t>gauche</w:t>
      </w:r>
      <w:r w:rsidR="003B1ACE">
        <w:t xml:space="preserve"> du triptyque du manuscrit original conservé au musée de la légion </w:t>
      </w:r>
      <w:r w:rsidR="00AA667E">
        <w:t>d’honneur, visuel</w:t>
      </w:r>
      <w:r w:rsidR="003B1ACE">
        <w:t xml:space="preserve"> ci-dessus (non contractuel).  Avec timbre et oblitération qui seront apposés au recto.</w:t>
      </w:r>
      <w:r>
        <w:t xml:space="preserve">              Le verso reprend en haut à droite la photo d’Anna </w:t>
      </w:r>
      <w:proofErr w:type="gramStart"/>
      <w:r>
        <w:t>Marl</w:t>
      </w:r>
      <w:r w:rsidR="004D210C">
        <w:t>y  (</w:t>
      </w:r>
      <w:proofErr w:type="gramEnd"/>
      <w:r w:rsidR="004D210C">
        <w:t>sous-titrage :</w:t>
      </w:r>
      <w:r>
        <w:t xml:space="preserve"> musique d</w:t>
      </w:r>
      <w:r w:rsidR="004D210C">
        <w:t>’</w:t>
      </w:r>
      <w:r>
        <w:t>) en haut à gauche les logos : FFAP et PHILAJEUNE, en bas à droite : explication</w:t>
      </w:r>
      <w:r w:rsidR="004D210C">
        <w:t>s</w:t>
      </w:r>
      <w:r>
        <w:t xml:space="preserve"> et numérotation (tirage limité à 500 exemplaires).</w:t>
      </w:r>
    </w:p>
    <w:p w:rsidR="00B93F67" w:rsidRDefault="00B93F67" w:rsidP="00B93F67">
      <w:pPr>
        <w:spacing w:line="240" w:lineRule="auto"/>
      </w:pPr>
      <w:r>
        <w:t xml:space="preserve">Deux enveloppes </w:t>
      </w:r>
      <w:r w:rsidR="004D210C">
        <w:t xml:space="preserve">seront éditées </w:t>
      </w:r>
      <w:r>
        <w:t>avec le</w:t>
      </w:r>
      <w:r w:rsidR="004D210C">
        <w:t>s</w:t>
      </w:r>
      <w:r>
        <w:t xml:space="preserve"> visuel</w:t>
      </w:r>
      <w:r w:rsidR="004D210C">
        <w:t>s</w:t>
      </w:r>
      <w:r>
        <w:t xml:space="preserve"> du volet central et de droite </w:t>
      </w:r>
      <w:r w:rsidR="004D210C">
        <w:t>du manuscrit :</w:t>
      </w:r>
      <w:r>
        <w:t xml:space="preserve"> 100 exemplaires </w:t>
      </w:r>
      <w:r w:rsidR="004D210C">
        <w:t xml:space="preserve">de </w:t>
      </w:r>
      <w:r>
        <w:t>cha</w:t>
      </w:r>
      <w:r w:rsidR="004D210C">
        <w:t>q</w:t>
      </w:r>
      <w:r>
        <w:t>ue</w:t>
      </w:r>
      <w:r w:rsidR="004D210C">
        <w:t xml:space="preserve">. Elles sont réservées, à la demande ci-dessous, pour l’envoi des CP. </w:t>
      </w:r>
      <w:r w:rsidR="004D210C" w:rsidRPr="004D210C">
        <w:rPr>
          <w:b/>
          <w:bCs/>
          <w:u w:val="single"/>
        </w:rPr>
        <w:t>Pour r</w:t>
      </w:r>
      <w:r w:rsidR="004D210C">
        <w:rPr>
          <w:b/>
          <w:bCs/>
          <w:u w:val="single"/>
        </w:rPr>
        <w:t>ecevoir</w:t>
      </w:r>
      <w:r w:rsidR="004D210C" w:rsidRPr="004D210C">
        <w:rPr>
          <w:b/>
          <w:bCs/>
          <w:u w:val="single"/>
        </w:rPr>
        <w:t xml:space="preserve"> les 2 </w:t>
      </w:r>
      <w:r w:rsidR="004D210C">
        <w:rPr>
          <w:b/>
          <w:bCs/>
          <w:u w:val="single"/>
        </w:rPr>
        <w:t>commander</w:t>
      </w:r>
      <w:r w:rsidR="004D210C" w:rsidRPr="004D210C">
        <w:rPr>
          <w:b/>
          <w:bCs/>
          <w:u w:val="single"/>
        </w:rPr>
        <w:t xml:space="preserve"> 2 CP</w:t>
      </w:r>
    </w:p>
    <w:p w:rsidR="00710315" w:rsidRDefault="00AA667E">
      <w:r>
        <w:t xml:space="preserve"> </w:t>
      </w:r>
      <w:r w:rsidR="003C08CB">
        <w:tab/>
      </w:r>
      <w:r w:rsidR="003C08CB">
        <w:tab/>
        <w:t>Produit commandé</w:t>
      </w:r>
      <w:r w:rsidR="003C08CB">
        <w:tab/>
      </w:r>
      <w:r w:rsidR="003C08CB">
        <w:tab/>
      </w:r>
      <w:r w:rsidR="003C08CB">
        <w:tab/>
      </w:r>
      <w:r w:rsidR="003C08CB">
        <w:tab/>
        <w:t>prix unité</w:t>
      </w:r>
      <w:r w:rsidR="003C08CB">
        <w:tab/>
        <w:t>nombre</w:t>
      </w:r>
      <w:r w:rsidR="003C08CB">
        <w:tab/>
      </w:r>
      <w:r w:rsidR="003C08CB">
        <w:tab/>
        <w:t xml:space="preserve">      total</w:t>
      </w:r>
    </w:p>
    <w:p w:rsidR="0047705A" w:rsidRDefault="0047705A" w:rsidP="00AD2E30">
      <w:pPr>
        <w:spacing w:line="240" w:lineRule="auto"/>
      </w:pPr>
      <w:r w:rsidRPr="003C08CB">
        <w:rPr>
          <w:b/>
          <w:bCs/>
        </w:rPr>
        <w:t>La carte postale neuve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8CB">
        <w:t xml:space="preserve"> </w:t>
      </w:r>
      <w:r>
        <w:t>2</w:t>
      </w:r>
      <w:r w:rsidR="00AA667E">
        <w:t>,00</w:t>
      </w:r>
      <w:r>
        <w:t xml:space="preserve"> </w:t>
      </w:r>
      <w:r w:rsidR="00AA667E">
        <w:t>€</w:t>
      </w:r>
    </w:p>
    <w:p w:rsidR="00710315" w:rsidRDefault="003B1ACE" w:rsidP="00AD2E30">
      <w:pPr>
        <w:spacing w:line="240" w:lineRule="auto"/>
      </w:pPr>
      <w:r w:rsidRPr="003C08CB">
        <w:rPr>
          <w:b/>
          <w:bCs/>
        </w:rPr>
        <w:t>La carte postale affranchie et oblitéré</w:t>
      </w:r>
      <w:r w:rsidR="0047705A" w:rsidRPr="003C08CB">
        <w:rPr>
          <w:b/>
          <w:bCs/>
        </w:rPr>
        <w:t>e</w:t>
      </w:r>
      <w:r w:rsidR="00710315" w:rsidRPr="003C08CB">
        <w:rPr>
          <w:b/>
          <w:bCs/>
        </w:rPr>
        <w:t xml:space="preserve"> </w:t>
      </w:r>
      <w:r w:rsidR="00710315">
        <w:t xml:space="preserve">                                          </w:t>
      </w:r>
      <w:r w:rsidR="0047705A">
        <w:t xml:space="preserve">  </w:t>
      </w:r>
      <w:r w:rsidR="00710315">
        <w:t>4</w:t>
      </w:r>
      <w:r w:rsidR="00AA667E">
        <w:t>,00</w:t>
      </w:r>
      <w:r w:rsidR="00710315">
        <w:t xml:space="preserve"> </w:t>
      </w:r>
      <w:r w:rsidR="00AA667E">
        <w:t>€</w:t>
      </w:r>
    </w:p>
    <w:p w:rsidR="0047705A" w:rsidRDefault="0047705A" w:rsidP="00AD2E30">
      <w:pPr>
        <w:spacing w:line="240" w:lineRule="auto"/>
      </w:pPr>
      <w:r w:rsidRPr="003C08CB">
        <w:rPr>
          <w:u w:val="single"/>
        </w:rPr>
        <w:t>Frais de port</w:t>
      </w:r>
      <w:r>
        <w:t> :</w:t>
      </w:r>
      <w:r w:rsidR="00AA667E">
        <w:t xml:space="preserve"> mode d’envoi à choisir ci-dessous</w:t>
      </w:r>
    </w:p>
    <w:p w:rsidR="0047705A" w:rsidRDefault="0047705A" w:rsidP="00AD2E30">
      <w:pPr>
        <w:spacing w:line="240" w:lineRule="auto"/>
      </w:pPr>
      <w:r>
        <w:t xml:space="preserve">CP postée dans enveloppe illustrée « volet central » </w:t>
      </w:r>
      <w:r>
        <w:tab/>
      </w:r>
      <w:proofErr w:type="gramStart"/>
      <w:r>
        <w:tab/>
      </w:r>
      <w:r w:rsidR="003C08CB">
        <w:t xml:space="preserve">  </w:t>
      </w:r>
      <w:r>
        <w:t>2</w:t>
      </w:r>
      <w:proofErr w:type="gramEnd"/>
      <w:r w:rsidR="00AA667E">
        <w:t>,50</w:t>
      </w:r>
      <w:r>
        <w:t xml:space="preserve"> </w:t>
      </w:r>
      <w:r w:rsidR="00AA667E">
        <w:t>€</w:t>
      </w:r>
      <w:r>
        <w:tab/>
      </w:r>
      <w:r>
        <w:tab/>
      </w:r>
      <w:r w:rsidRPr="003C08CB">
        <w:rPr>
          <w:b/>
          <w:bCs/>
        </w:rPr>
        <w:t xml:space="preserve">         -</w:t>
      </w:r>
      <w:r w:rsidR="003C08CB">
        <w:rPr>
          <w:b/>
          <w:bCs/>
        </w:rPr>
        <w:t>-</w:t>
      </w:r>
    </w:p>
    <w:p w:rsidR="0047705A" w:rsidRDefault="0047705A" w:rsidP="00AD2E30">
      <w:pPr>
        <w:spacing w:line="240" w:lineRule="auto"/>
      </w:pPr>
      <w:r>
        <w:tab/>
        <w:t>(</w:t>
      </w:r>
      <w:proofErr w:type="gramStart"/>
      <w:r>
        <w:t>affranchie</w:t>
      </w:r>
      <w:proofErr w:type="gramEnd"/>
      <w:r>
        <w:t xml:space="preserve"> du timbre et oblitérée du cachet)</w:t>
      </w:r>
    </w:p>
    <w:p w:rsidR="0047705A" w:rsidRDefault="0047705A" w:rsidP="00AD2E30">
      <w:pPr>
        <w:spacing w:line="240" w:lineRule="auto"/>
      </w:pPr>
      <w:r>
        <w:t>CP postée dans enveloppe illustrée « volet droit »</w:t>
      </w:r>
      <w:r>
        <w:tab/>
      </w:r>
      <w:proofErr w:type="gramStart"/>
      <w:r>
        <w:tab/>
      </w:r>
      <w:r w:rsidR="003C08CB">
        <w:t xml:space="preserve">  </w:t>
      </w:r>
      <w:r>
        <w:t>2</w:t>
      </w:r>
      <w:proofErr w:type="gramEnd"/>
      <w:r w:rsidR="00AA667E">
        <w:t>,50</w:t>
      </w:r>
      <w:r>
        <w:t xml:space="preserve"> </w:t>
      </w:r>
      <w:r w:rsidR="00AA667E">
        <w:t>€</w:t>
      </w:r>
      <w:r>
        <w:tab/>
      </w:r>
      <w:r>
        <w:tab/>
        <w:t xml:space="preserve">         </w:t>
      </w:r>
      <w:r w:rsidRPr="003C08CB">
        <w:rPr>
          <w:b/>
          <w:bCs/>
        </w:rPr>
        <w:t>-</w:t>
      </w:r>
      <w:r w:rsidR="003C08CB">
        <w:rPr>
          <w:b/>
          <w:bCs/>
        </w:rPr>
        <w:t>-</w:t>
      </w:r>
    </w:p>
    <w:p w:rsidR="0047705A" w:rsidRDefault="0047705A" w:rsidP="00AD2E30">
      <w:pPr>
        <w:spacing w:line="240" w:lineRule="auto"/>
      </w:pPr>
      <w:r>
        <w:tab/>
        <w:t>(</w:t>
      </w:r>
      <w:proofErr w:type="gramStart"/>
      <w:r>
        <w:t>affranchie</w:t>
      </w:r>
      <w:proofErr w:type="gramEnd"/>
      <w:r>
        <w:t xml:space="preserve"> du timbre et oblitérée du cachet)</w:t>
      </w:r>
    </w:p>
    <w:p w:rsidR="003C08CB" w:rsidRDefault="00AA667E" w:rsidP="00AD2E30">
      <w:pPr>
        <w:spacing w:line="240" w:lineRule="auto"/>
      </w:pPr>
      <w:r>
        <w:t xml:space="preserve">CP postée dans enveloppe neutre oblitération du 30/05             </w:t>
      </w:r>
      <w:r w:rsidR="003C08CB">
        <w:t xml:space="preserve">   </w:t>
      </w:r>
      <w:r>
        <w:t>0,50 €</w:t>
      </w:r>
      <w:r w:rsidR="003C08CB">
        <w:tab/>
      </w:r>
      <w:r w:rsidR="003C08CB">
        <w:tab/>
        <w:t xml:space="preserve">        </w:t>
      </w:r>
      <w:r w:rsidR="003C08CB" w:rsidRPr="003C08CB">
        <w:rPr>
          <w:b/>
          <w:bCs/>
        </w:rPr>
        <w:t xml:space="preserve"> -</w:t>
      </w:r>
      <w:r w:rsidR="003C08CB">
        <w:rPr>
          <w:b/>
          <w:bCs/>
        </w:rPr>
        <w:t>-</w:t>
      </w:r>
      <w:r>
        <w:t xml:space="preserve">    </w:t>
      </w:r>
      <w:r w:rsidR="003C08CB">
        <w:tab/>
        <w:t>___________</w:t>
      </w:r>
      <w:r w:rsidR="00571807">
        <w:t>___</w:t>
      </w:r>
      <w:r w:rsidR="00A55DA7">
        <w:t>_</w:t>
      </w:r>
    </w:p>
    <w:p w:rsidR="0047705A" w:rsidRDefault="003C08CB" w:rsidP="00AD2E30">
      <w:pPr>
        <w:spacing w:line="240" w:lineRule="auto"/>
        <w:ind w:left="4956" w:firstLine="708"/>
      </w:pPr>
      <w:r>
        <w:t>TOTAL de la commande</w:t>
      </w:r>
      <w:r w:rsidR="00AA667E">
        <w:t xml:space="preserve">    </w:t>
      </w:r>
      <w:r w:rsidR="00571807">
        <w:tab/>
        <w:t>_______________</w:t>
      </w:r>
    </w:p>
    <w:p w:rsidR="003C08CB" w:rsidRPr="00B93F67" w:rsidRDefault="003C08CB" w:rsidP="00AD2E30">
      <w:pPr>
        <w:spacing w:line="240" w:lineRule="auto"/>
        <w:rPr>
          <w:b/>
          <w:bCs/>
        </w:rPr>
      </w:pPr>
      <w:r w:rsidRPr="00B93F67">
        <w:rPr>
          <w:b/>
          <w:bCs/>
        </w:rPr>
        <w:t>Chèque à libellé au nom de PHILAJEUNE et à transmettre à :</w:t>
      </w:r>
    </w:p>
    <w:p w:rsidR="003C08CB" w:rsidRDefault="003C08CB" w:rsidP="00AD2E30">
      <w:pPr>
        <w:spacing w:line="240" w:lineRule="auto"/>
        <w:rPr>
          <w:b/>
          <w:bCs/>
        </w:rPr>
      </w:pPr>
      <w:r w:rsidRPr="00B93F67">
        <w:rPr>
          <w:b/>
          <w:bCs/>
        </w:rPr>
        <w:t xml:space="preserve">      PHILAJEUNE - 4 rue d’ARMAGNAC – 32000 AUCH</w:t>
      </w:r>
    </w:p>
    <w:p w:rsidR="00F96194" w:rsidRPr="00B93F67" w:rsidRDefault="00F96194" w:rsidP="00AD2E30">
      <w:pPr>
        <w:spacing w:line="240" w:lineRule="auto"/>
        <w:rPr>
          <w:b/>
          <w:bCs/>
        </w:rPr>
      </w:pPr>
      <w:r w:rsidRPr="00F96194">
        <w:rPr>
          <w:b/>
          <w:bCs/>
          <w:u w:val="single"/>
        </w:rPr>
        <w:t>Pour informations</w:t>
      </w:r>
      <w:r>
        <w:rPr>
          <w:b/>
          <w:bCs/>
        </w:rPr>
        <w:t> : philajeune@laposte.net</w:t>
      </w:r>
    </w:p>
    <w:sectPr w:rsidR="00F96194" w:rsidRPr="00B93F67" w:rsidSect="00AD2E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32EA9"/>
    <w:multiLevelType w:val="hybridMultilevel"/>
    <w:tmpl w:val="73CCDE20"/>
    <w:lvl w:ilvl="0" w:tplc="04022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7AE7"/>
    <w:multiLevelType w:val="hybridMultilevel"/>
    <w:tmpl w:val="C0AAAF5A"/>
    <w:lvl w:ilvl="0" w:tplc="768E9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22FE2"/>
    <w:multiLevelType w:val="hybridMultilevel"/>
    <w:tmpl w:val="8E0250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0E"/>
    <w:rsid w:val="001556AA"/>
    <w:rsid w:val="001C605E"/>
    <w:rsid w:val="001F2E28"/>
    <w:rsid w:val="00302B0E"/>
    <w:rsid w:val="003B1ACE"/>
    <w:rsid w:val="003C08CB"/>
    <w:rsid w:val="0047705A"/>
    <w:rsid w:val="004D210C"/>
    <w:rsid w:val="00571807"/>
    <w:rsid w:val="00710315"/>
    <w:rsid w:val="00A55DA7"/>
    <w:rsid w:val="00AA667E"/>
    <w:rsid w:val="00AD2E30"/>
    <w:rsid w:val="00B93F67"/>
    <w:rsid w:val="00C21933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51DF-BDAA-4200-A028-5EFF33A1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Brigitte</cp:lastModifiedBy>
  <cp:revision>2</cp:revision>
  <dcterms:created xsi:type="dcterms:W3CDTF">2023-04-17T07:15:00Z</dcterms:created>
  <dcterms:modified xsi:type="dcterms:W3CDTF">2023-04-17T07:15:00Z</dcterms:modified>
</cp:coreProperties>
</file>